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C57C1" w14:textId="386E1815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b/>
          <w:sz w:val="24"/>
          <w:szCs w:val="24"/>
          <w:lang w:eastAsia="pt-BR"/>
        </w:rPr>
        <w:t xml:space="preserve">PREGÃO PRESENCIAL Nº </w:t>
      </w:r>
      <w:r w:rsidRPr="00FE2E29">
        <w:rPr>
          <w:rFonts w:ascii="Arial" w:eastAsia="Arial" w:hAnsi="Arial" w:cs="Arial"/>
          <w:b/>
          <w:sz w:val="24"/>
          <w:szCs w:val="24"/>
          <w:lang w:eastAsia="pt-BR"/>
        </w:rPr>
        <w:t>_____/202_</w:t>
      </w:r>
    </w:p>
    <w:p w14:paraId="6BBF42AE" w14:textId="77777777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sz w:val="24"/>
          <w:szCs w:val="24"/>
          <w:highlight w:val="yellow"/>
          <w:lang w:eastAsia="pt-BR"/>
        </w:rPr>
      </w:pPr>
    </w:p>
    <w:p w14:paraId="4C98C02A" w14:textId="77777777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b/>
          <w:color w:val="000000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MODELO DE DECLARAÇÃO PLENO ATENDIMENTO AOS REQUISITOS DE HABILITAÇÃO</w:t>
      </w:r>
    </w:p>
    <w:p w14:paraId="1B10DA89" w14:textId="77777777" w:rsidR="00FE2E29" w:rsidRPr="00FE2E29" w:rsidRDefault="00FE2E29" w:rsidP="00FE2E29">
      <w:pPr>
        <w:suppressAutoHyphens/>
        <w:spacing w:after="0" w:line="324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14:paraId="709C73FC" w14:textId="512B420F" w:rsidR="00FE2E29" w:rsidRPr="00FE2E29" w:rsidRDefault="00FE2E29" w:rsidP="00FE2E29">
      <w:pPr>
        <w:suppressAutoHyphens/>
        <w:spacing w:after="0" w:line="324" w:lineRule="auto"/>
        <w:ind w:left="2" w:right="-79"/>
        <w:jc w:val="both"/>
        <w:rPr>
          <w:rFonts w:ascii="Arial" w:eastAsia="Arial" w:hAnsi="Arial" w:cs="Arial"/>
          <w:color w:val="000000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Eu ........................................................................ (nome completo), RG nº. ........................................, representante legal da ...................................................................................... (razão social), CNPJ nº. ............................, </w:t>
      </w:r>
      <w:r w:rsidRPr="00FE2E29">
        <w:rPr>
          <w:rFonts w:ascii="Arial" w:eastAsia="Arial" w:hAnsi="Arial" w:cs="Arial"/>
          <w:b/>
          <w:color w:val="000000"/>
          <w:sz w:val="24"/>
          <w:szCs w:val="24"/>
          <w:lang w:eastAsia="pt-BR"/>
        </w:rPr>
        <w:t>DECLARO</w:t>
      </w:r>
      <w:r w:rsidRPr="00FE2E29">
        <w:rPr>
          <w:rFonts w:ascii="Arial" w:eastAsia="Arial" w:hAnsi="Arial" w:cs="Arial"/>
          <w:color w:val="000000"/>
          <w:sz w:val="24"/>
          <w:szCs w:val="24"/>
          <w:lang w:eastAsia="pt-BR"/>
        </w:rPr>
        <w:t xml:space="preserve">, sob as penas da lei, que a empresa cumpre plenamente as exigências e os requisitos de habilitação previstos no instrumento convocatório do Pregão Nº </w:t>
      </w:r>
      <w:r w:rsidRPr="00FE2E29">
        <w:rPr>
          <w:rFonts w:ascii="Arial" w:eastAsia="Arial" w:hAnsi="Arial" w:cs="Arial"/>
          <w:color w:val="000000"/>
          <w:sz w:val="24"/>
          <w:szCs w:val="24"/>
          <w:lang w:eastAsia="pt-BR"/>
        </w:rPr>
        <w:t>____/202___</w:t>
      </w:r>
      <w:r w:rsidRPr="00FE2E29">
        <w:rPr>
          <w:rFonts w:ascii="Arial" w:eastAsia="Arial" w:hAnsi="Arial" w:cs="Arial"/>
          <w:color w:val="000000"/>
          <w:sz w:val="24"/>
          <w:szCs w:val="24"/>
          <w:lang w:eastAsia="pt-BR"/>
        </w:rPr>
        <w:t>, realizado pela Câmara Municipal de São Miguel Arcanjo, inexistindo qualquer fato impeditivo de sua participação neste certame, além de:</w:t>
      </w:r>
    </w:p>
    <w:p w14:paraId="3D1A8FEB" w14:textId="77777777" w:rsidR="00FE2E29" w:rsidRPr="00FE2E29" w:rsidRDefault="00FE2E29" w:rsidP="00FE2E29">
      <w:pPr>
        <w:suppressAutoHyphens/>
        <w:spacing w:after="0" w:line="324" w:lineRule="auto"/>
        <w:ind w:left="2" w:right="-79"/>
        <w:jc w:val="both"/>
        <w:rPr>
          <w:rFonts w:ascii="Arial" w:eastAsia="Arial" w:hAnsi="Arial" w:cs="Arial"/>
          <w:color w:val="000000"/>
          <w:sz w:val="24"/>
          <w:szCs w:val="24"/>
          <w:highlight w:val="yellow"/>
          <w:lang w:eastAsia="pt-BR"/>
        </w:rPr>
      </w:pPr>
    </w:p>
    <w:p w14:paraId="3F101080" w14:textId="77777777" w:rsidR="00FE2E29" w:rsidRPr="00FE2E29" w:rsidRDefault="00FE2E29" w:rsidP="00FE2E29">
      <w:pPr>
        <w:numPr>
          <w:ilvl w:val="0"/>
          <w:numId w:val="1"/>
        </w:numPr>
        <w:suppressAutoHyphens/>
        <w:spacing w:after="0" w:line="32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color w:val="000000"/>
          <w:sz w:val="24"/>
          <w:szCs w:val="24"/>
          <w:lang w:eastAsia="pt-BR"/>
        </w:rPr>
        <w:t>não ter sido punida, nos termos do art. 87, III da Lei 8.666/1993, com a suspensão temporária de participação em licitação e impedimento de contratar com a Administração do Município de São Miguel Arcanjo, por prazo não superior a 2 (dois anos);</w:t>
      </w:r>
    </w:p>
    <w:p w14:paraId="6655C814" w14:textId="77777777" w:rsidR="00FE2E29" w:rsidRPr="00FE2E29" w:rsidRDefault="00FE2E29" w:rsidP="00FE2E29">
      <w:pPr>
        <w:numPr>
          <w:ilvl w:val="0"/>
          <w:numId w:val="1"/>
        </w:numPr>
        <w:suppressAutoHyphens/>
        <w:spacing w:after="0" w:line="32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color w:val="000000"/>
          <w:sz w:val="24"/>
          <w:szCs w:val="24"/>
          <w:lang w:eastAsia="pt-BR"/>
        </w:rPr>
        <w:t>não ter sido declarada inidônea, nos termos do art. 87, IV da Lei 8.666/1993;</w:t>
      </w:r>
    </w:p>
    <w:p w14:paraId="03E98F58" w14:textId="77777777" w:rsidR="00FE2E29" w:rsidRPr="00FE2E29" w:rsidRDefault="00FE2E29" w:rsidP="00FE2E29">
      <w:pPr>
        <w:numPr>
          <w:ilvl w:val="0"/>
          <w:numId w:val="1"/>
        </w:numPr>
        <w:suppressAutoHyphens/>
        <w:spacing w:after="0" w:line="324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color w:val="000000"/>
          <w:sz w:val="24"/>
          <w:szCs w:val="24"/>
          <w:lang w:eastAsia="pt-BR"/>
        </w:rPr>
        <w:t>não estar impedida de licitar e contratar nos termos do artigo 7º da Lei nº 10.520/02;</w:t>
      </w:r>
    </w:p>
    <w:p w14:paraId="322CE1E9" w14:textId="77777777" w:rsidR="00FE2E29" w:rsidRPr="00FE2E29" w:rsidRDefault="00FE2E29" w:rsidP="00FE2E29">
      <w:pPr>
        <w:numPr>
          <w:ilvl w:val="0"/>
          <w:numId w:val="1"/>
        </w:numPr>
        <w:suppressAutoHyphens/>
        <w:spacing w:after="0" w:line="324" w:lineRule="auto"/>
        <w:ind w:right="-7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color w:val="000000"/>
          <w:sz w:val="24"/>
          <w:szCs w:val="24"/>
          <w:lang w:eastAsia="pt-BR"/>
        </w:rPr>
        <w:t>não estar impedida de licitar e/ou contratar com o Poder Público, em virtude de penalização e/ou sanção administrativa decorrente da Lei nº 9.605/98 (Lei das Infrações Ambientais).</w:t>
      </w:r>
    </w:p>
    <w:p w14:paraId="7EE3714C" w14:textId="77777777" w:rsidR="00FE2E29" w:rsidRPr="00FE2E29" w:rsidRDefault="00FE2E29" w:rsidP="00FE2E29">
      <w:pPr>
        <w:suppressAutoHyphens/>
        <w:spacing w:after="0" w:line="324" w:lineRule="auto"/>
        <w:ind w:left="2" w:right="-79"/>
        <w:rPr>
          <w:rFonts w:ascii="Arial" w:eastAsia="Arial" w:hAnsi="Arial" w:cs="Arial"/>
          <w:color w:val="000000"/>
          <w:sz w:val="24"/>
          <w:szCs w:val="24"/>
          <w:lang w:eastAsia="pt-BR"/>
        </w:rPr>
      </w:pPr>
    </w:p>
    <w:p w14:paraId="767E5FA6" w14:textId="4012D6A1" w:rsidR="00FE2E29" w:rsidRPr="00FE2E29" w:rsidRDefault="00FE2E29" w:rsidP="00FE2E2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324" w:lineRule="auto"/>
        <w:jc w:val="both"/>
        <w:rPr>
          <w:rFonts w:ascii="Arial" w:eastAsia="Arial" w:hAnsi="Arial" w:cs="Arial"/>
          <w:i/>
          <w:color w:val="000000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b/>
          <w:i/>
          <w:color w:val="000000"/>
          <w:sz w:val="24"/>
          <w:szCs w:val="24"/>
          <w:lang w:eastAsia="pt-BR"/>
        </w:rPr>
        <w:t>RESSALVA:</w:t>
      </w:r>
      <w:r w:rsidRPr="00FE2E29">
        <w:rPr>
          <w:rFonts w:ascii="Arial" w:eastAsia="Arial" w:hAnsi="Arial" w:cs="Arial"/>
          <w:i/>
          <w:color w:val="000000"/>
          <w:sz w:val="24"/>
          <w:szCs w:val="24"/>
          <w:lang w:eastAsia="pt-BR"/>
        </w:rPr>
        <w:t xml:space="preserve"> apresenta restrição na documentação de regularidade fiscal e/ou trabalhista, porém, por se tratar de microempresa ou empresa de pequeno porte, opta por participar da licitação e regularizar a documentação no prazo estabelecido no edital, caso apresente a proposta de menor preço, ciente da aplicação das sanções estabelecidas no instrumento convocatório caso não a regularize tempestivamente.</w:t>
      </w:r>
    </w:p>
    <w:p w14:paraId="69286AFF" w14:textId="77777777" w:rsidR="00FE2E29" w:rsidRPr="00FE2E29" w:rsidRDefault="00FE2E29" w:rsidP="00FE2E29">
      <w:pPr>
        <w:suppressAutoHyphens/>
        <w:spacing w:after="0" w:line="324" w:lineRule="auto"/>
        <w:jc w:val="both"/>
        <w:rPr>
          <w:rFonts w:ascii="Arial" w:eastAsia="Arial" w:hAnsi="Arial" w:cs="Arial"/>
          <w:sz w:val="24"/>
          <w:szCs w:val="24"/>
          <w:lang w:eastAsia="pt-BR"/>
        </w:rPr>
      </w:pPr>
    </w:p>
    <w:p w14:paraId="4E9DB70A" w14:textId="77777777" w:rsidR="00FE2E29" w:rsidRPr="00FE2E29" w:rsidRDefault="00FE2E29" w:rsidP="00FE2E29">
      <w:pPr>
        <w:suppressAutoHyphens/>
        <w:spacing w:after="0" w:line="324" w:lineRule="auto"/>
        <w:jc w:val="right"/>
        <w:rPr>
          <w:rFonts w:ascii="Arial" w:eastAsia="Arial" w:hAnsi="Arial" w:cs="Arial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sz w:val="24"/>
          <w:szCs w:val="24"/>
          <w:lang w:eastAsia="pt-BR"/>
        </w:rPr>
        <w:t>LOCAL E DATA.</w:t>
      </w:r>
    </w:p>
    <w:p w14:paraId="1383E4E2" w14:textId="77777777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</w:p>
    <w:p w14:paraId="17F1FE4C" w14:textId="77777777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</w:p>
    <w:p w14:paraId="35B74AEF" w14:textId="5056406A" w:rsidR="00FE2E29" w:rsidRPr="00FE2E29" w:rsidRDefault="00FE2E29" w:rsidP="00FE2E29">
      <w:pPr>
        <w:suppressAutoHyphens/>
        <w:spacing w:after="0" w:line="324" w:lineRule="auto"/>
        <w:jc w:val="center"/>
        <w:rPr>
          <w:rFonts w:ascii="Arial" w:eastAsia="Arial" w:hAnsi="Arial" w:cs="Arial"/>
          <w:sz w:val="24"/>
          <w:szCs w:val="24"/>
          <w:lang w:eastAsia="pt-BR"/>
        </w:rPr>
      </w:pPr>
      <w:r w:rsidRPr="00FE2E29">
        <w:rPr>
          <w:rFonts w:ascii="Arial" w:eastAsia="Arial" w:hAnsi="Arial" w:cs="Arial"/>
          <w:sz w:val="24"/>
          <w:szCs w:val="24"/>
          <w:lang w:eastAsia="pt-BR"/>
        </w:rPr>
        <w:t>Nome e assinatura do representante</w:t>
      </w:r>
    </w:p>
    <w:p w14:paraId="1A363E61" w14:textId="53C2865E" w:rsidR="00FE2E29" w:rsidRPr="00FE2E29" w:rsidRDefault="00FE2E29" w:rsidP="00FE2E29">
      <w:pPr>
        <w:jc w:val="center"/>
        <w:rPr>
          <w:sz w:val="24"/>
          <w:szCs w:val="24"/>
        </w:rPr>
      </w:pPr>
      <w:r w:rsidRPr="00FE2E29">
        <w:rPr>
          <w:rFonts w:ascii="Arial" w:eastAsia="Arial" w:hAnsi="Arial" w:cs="Arial"/>
          <w:sz w:val="24"/>
          <w:szCs w:val="24"/>
          <w:lang w:eastAsia="pt-BR"/>
        </w:rPr>
        <w:t>RG nº...............................................</w:t>
      </w:r>
    </w:p>
    <w:sectPr w:rsidR="00FE2E29" w:rsidRPr="00FE2E29" w:rsidSect="00FE2E29">
      <w:headerReference w:type="default" r:id="rId8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4CF14" w14:textId="77777777" w:rsidR="00F73FA6" w:rsidRDefault="00F73FA6" w:rsidP="00FE2E29">
      <w:pPr>
        <w:spacing w:after="0" w:line="240" w:lineRule="auto"/>
      </w:pPr>
      <w:r>
        <w:separator/>
      </w:r>
    </w:p>
  </w:endnote>
  <w:endnote w:type="continuationSeparator" w:id="0">
    <w:p w14:paraId="61CEAB91" w14:textId="77777777" w:rsidR="00F73FA6" w:rsidRDefault="00F73FA6" w:rsidP="00FE2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1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BC333" w14:textId="77777777" w:rsidR="00F73FA6" w:rsidRDefault="00F73FA6" w:rsidP="00FE2E29">
      <w:pPr>
        <w:spacing w:after="0" w:line="240" w:lineRule="auto"/>
      </w:pPr>
      <w:r>
        <w:separator/>
      </w:r>
    </w:p>
  </w:footnote>
  <w:footnote w:type="continuationSeparator" w:id="0">
    <w:p w14:paraId="54A30C20" w14:textId="77777777" w:rsidR="00F73FA6" w:rsidRDefault="00F73FA6" w:rsidP="00FE2E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4C66E" w14:textId="794FFAC0" w:rsidR="00FE2E29" w:rsidRPr="00FE2E29" w:rsidRDefault="00FE2E29" w:rsidP="00FE2E29">
    <w:pPr>
      <w:pStyle w:val="Cabealho"/>
      <w:jc w:val="center"/>
      <w:rPr>
        <w:rFonts w:ascii="Arial" w:hAnsi="Arial" w:cs="Arial"/>
        <w:sz w:val="36"/>
        <w:szCs w:val="36"/>
      </w:rPr>
    </w:pPr>
    <w:r w:rsidRPr="00FE2E29">
      <w:rPr>
        <w:rFonts w:ascii="Arial" w:hAnsi="Arial" w:cs="Arial"/>
        <w:sz w:val="36"/>
        <w:szCs w:val="36"/>
      </w:rPr>
      <w:t>(PAPEL TIMBRADO)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A4334"/>
    <w:multiLevelType w:val="multilevel"/>
    <w:tmpl w:val="E8B4C3BE"/>
    <w:lvl w:ilvl="0">
      <w:start w:val="1"/>
      <w:numFmt w:val="bullet"/>
      <w:lvlText w:val="●"/>
      <w:lvlJc w:val="left"/>
      <w:pPr>
        <w:tabs>
          <w:tab w:val="num" w:pos="0"/>
        </w:tabs>
        <w:ind w:left="72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2" w:hanging="360"/>
      </w:pPr>
      <w:rPr>
        <w:rFonts w:ascii="Noto Sans Symbols" w:hAnsi="Noto Sans Symbols" w:cs="Noto Sans Symbol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29"/>
    <w:rsid w:val="00F73FA6"/>
    <w:rsid w:val="00FE2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42D644"/>
  <w15:chartTrackingRefBased/>
  <w15:docId w15:val="{B8E7512D-2677-4056-BD06-93A63939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2E29"/>
  </w:style>
  <w:style w:type="paragraph" w:styleId="Rodap">
    <w:name w:val="footer"/>
    <w:basedOn w:val="Normal"/>
    <w:link w:val="RodapChar"/>
    <w:uiPriority w:val="99"/>
    <w:unhideWhenUsed/>
    <w:rsid w:val="00FE2E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2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1D4D3-0B6D-490D-A5C2-0AE9D2665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1535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SMA</dc:creator>
  <cp:keywords/>
  <dc:description/>
  <cp:lastModifiedBy>CÂMARA SMA</cp:lastModifiedBy>
  <cp:revision>1</cp:revision>
  <dcterms:created xsi:type="dcterms:W3CDTF">2021-12-03T17:59:00Z</dcterms:created>
  <dcterms:modified xsi:type="dcterms:W3CDTF">2021-12-03T18:05:00Z</dcterms:modified>
</cp:coreProperties>
</file>